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3712" w:rsidRPr="00323712" w:rsidP="0032371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23712">
        <w:rPr>
          <w:rFonts w:ascii="Times New Roman" w:hAnsi="Times New Roman" w:cs="Times New Roman"/>
          <w:sz w:val="28"/>
          <w:szCs w:val="28"/>
        </w:rPr>
        <w:t>Дело №2-0013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23712">
        <w:rPr>
          <w:rFonts w:ascii="Times New Roman" w:hAnsi="Times New Roman" w:cs="Times New Roman"/>
          <w:sz w:val="28"/>
          <w:szCs w:val="28"/>
        </w:rPr>
        <w:t>2202/2025</w:t>
      </w:r>
    </w:p>
    <w:p w:rsidR="00323712" w:rsidRPr="00323712" w:rsidP="0032371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 w:rsidRPr="00323712">
        <w:rPr>
          <w:rFonts w:ascii="Times New Roman" w:hAnsi="Times New Roman" w:cs="Times New Roman"/>
          <w:sz w:val="28"/>
          <w:szCs w:val="28"/>
        </w:rPr>
        <w:t xml:space="preserve"> 86MS0053-01-2024-009515-68</w:t>
      </w:r>
    </w:p>
    <w:p w:rsidR="00486968" w:rsidRPr="00713412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января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Мурашевой Ю.А.,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№2-00</w:t>
      </w:r>
      <w:r w:rsidR="0032371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-2202/2025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коллекторская организация «Айсберг» к </w:t>
      </w:r>
      <w:r w:rsidR="0032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Беляловой Эмине Османовне 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убытков,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55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коллекторская организация «Айсберг» к </w:t>
      </w:r>
      <w:r w:rsidR="0032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Беляловой Эмине Османовне 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убытков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323712" w:rsidP="004869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Взыскать</w:t>
      </w:r>
      <w:r w:rsidR="00954D8C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Беяловой Эмины Османовны</w:t>
      </w:r>
      <w:r w:rsidR="004555F4">
        <w:rPr>
          <w:rFonts w:ascii="Times New Roman" w:hAnsi="Times New Roman" w:cs="Times New Roman"/>
          <w:sz w:val="28"/>
          <w:szCs w:val="28"/>
        </w:rPr>
        <w:t xml:space="preserve"> (</w:t>
      </w:r>
      <w:r w:rsidR="000C3DF2">
        <w:rPr>
          <w:rFonts w:ascii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hAnsi="Times New Roman" w:cs="Times New Roman"/>
          <w:sz w:val="28"/>
          <w:szCs w:val="28"/>
        </w:rPr>
        <w:t>*</w:t>
      </w:r>
      <w:r w:rsidR="004555F4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коллекторская организация «Айсберг» (ИНН 1655390040) убытки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49 143,52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расходы по уплате государственной пошлины в размере 4 000 рублей,</w:t>
      </w:r>
      <w:r w:rsidR="00E8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53 143 (пятьдесят три тысячи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сорок три) рубля 52 копейки.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кий городской суд Ханты-Мансийского автономного округа – Югры через мирового судью судебного участка № 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Ханты-Мансийского автономного округа - Югры в течение одного месяца со дня вынесения определения суда об отказе в удовлетво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1534F2"/>
    <w:rsid w:val="002B0138"/>
    <w:rsid w:val="00323712"/>
    <w:rsid w:val="004555F4"/>
    <w:rsid w:val="00486968"/>
    <w:rsid w:val="005B367E"/>
    <w:rsid w:val="00713412"/>
    <w:rsid w:val="00714DAA"/>
    <w:rsid w:val="00954D8C"/>
    <w:rsid w:val="00AB6630"/>
    <w:rsid w:val="00B01DB6"/>
    <w:rsid w:val="00E110BC"/>
    <w:rsid w:val="00E86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